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tif" ContentType="image/tif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both"/>
        <w:rPr>
          <w:sz w:val="24"/>
          <w:szCs w:val="24"/>
        </w:rPr>
      </w:pPr>
      <w:r>
        <w:rPr>
          <w:b w:val="false"/>
          <w:bCs w:val="false"/>
        </w:rPr>
        <w:t xml:space="preserve">УДК </w:t>
      </w:r>
      <w:r>
        <w:rPr>
          <w:sz w:val="24"/>
          <w:szCs w:val="24"/>
        </w:rPr>
        <w:t>544.169</w:t>
      </w:r>
      <w:r>
        <w:rPr>
          <w:sz w:val="24"/>
          <w:szCs w:val="24"/>
        </w:rPr>
        <w:t>+544.478.13</w:t>
      </w:r>
    </w:p>
    <w:p>
      <w:pPr>
        <w:pStyle w:val="Normal"/>
        <w:bidi w:val="0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both"/>
        <w:rPr>
          <w:rFonts w:ascii="Liberation Serif" w:hAnsi="Liberation Serif"/>
          <w:b/>
          <w:bCs/>
        </w:rPr>
      </w:pPr>
      <w:r>
        <w:rPr>
          <w:rFonts w:ascii="Liberation Serif" w:hAnsi="Liberation Serif"/>
          <w:b/>
          <w:bCs/>
        </w:rPr>
        <w:t xml:space="preserve">СТРУКТУРА И КАТАЛИТИЧЕСКИЕ СВОЙСТВА </w:t>
      </w:r>
      <w:r>
        <w:rPr>
          <w:rFonts w:ascii="Liberation Serif" w:hAnsi="Liberation Serif"/>
          <w:b/>
          <w:bCs/>
        </w:rPr>
        <w:t xml:space="preserve">В ПРОЦЕССЕ ГОРЕНИЯ УГЛЕРОДА </w:t>
      </w:r>
      <w:r>
        <w:rPr>
          <w:rFonts w:ascii="Liberation Serif" w:hAnsi="Liberation Serif"/>
          <w:b/>
          <w:bCs/>
          <w:position w:val="0"/>
          <w:sz w:val="24"/>
          <w:vertAlign w:val="baseline"/>
        </w:rPr>
        <w:t>ОРТОХРОМИТА ИТТРИЯ ДОПИРОВАННОГО ИОНАМИ ЛИТИЯ</w:t>
      </w:r>
    </w:p>
    <w:p>
      <w:pPr>
        <w:pStyle w:val="Normal"/>
        <w:bidi w:val="0"/>
        <w:jc w:val="both"/>
        <w:rPr>
          <w:position w:val="0"/>
          <w:sz w:val="24"/>
          <w:vertAlign w:val="baseline"/>
        </w:rPr>
      </w:pPr>
      <w:r>
        <w:rPr>
          <w:rFonts w:ascii="Liberation Serif" w:hAnsi="Liberation Serif"/>
          <w:b/>
          <w:bCs/>
        </w:rPr>
      </w:r>
    </w:p>
    <w:p>
      <w:pPr>
        <w:pStyle w:val="Normal"/>
        <w:bidi w:val="0"/>
        <w:jc w:val="center"/>
        <w:rPr>
          <w:position w:val="0"/>
          <w:sz w:val="24"/>
          <w:vertAlign w:val="baseline"/>
        </w:rPr>
      </w:pPr>
      <w:r>
        <w:rPr>
          <w:rFonts w:ascii="Liberation Serif" w:hAnsi="Liberation Serif"/>
          <w:position w:val="0"/>
          <w:sz w:val="24"/>
          <w:u w:val="single"/>
          <w:vertAlign w:val="baseline"/>
        </w:rPr>
        <w:t>Чигрин П.Г.,</w:t>
      </w:r>
      <w:r>
        <w:rPr>
          <w:rFonts w:ascii="Liberation Serif" w:hAnsi="Liberation Serif"/>
          <w:position w:val="0"/>
          <w:sz w:val="24"/>
          <w:vertAlign w:val="baseline"/>
        </w:rPr>
        <w:t xml:space="preserve"> </w:t>
      </w:r>
      <w:r>
        <w:rPr>
          <w:rFonts w:ascii="Liberation Serif" w:hAnsi="Liberation Serif"/>
          <w:position w:val="0"/>
          <w:sz w:val="24"/>
          <w:vertAlign w:val="baseline"/>
        </w:rPr>
        <w:t>Гниденко А.А.</w:t>
      </w:r>
    </w:p>
    <w:p>
      <w:pPr>
        <w:pStyle w:val="Normal"/>
        <w:bidi w:val="0"/>
        <w:jc w:val="center"/>
        <w:rPr>
          <w:position w:val="0"/>
          <w:sz w:val="22"/>
          <w:sz w:val="22"/>
          <w:szCs w:val="22"/>
          <w:vertAlign w:val="baseline"/>
        </w:rPr>
      </w:pPr>
      <w:r>
        <w:rPr>
          <w:rFonts w:ascii="Liberation Serif" w:hAnsi="Liberation Serif"/>
          <w:position w:val="0"/>
          <w:sz w:val="22"/>
          <w:sz w:val="22"/>
          <w:szCs w:val="22"/>
          <w:vertAlign w:val="baseline"/>
        </w:rPr>
        <w:t xml:space="preserve">ХФИЦ ДВО РАН, </w:t>
      </w:r>
      <w:r>
        <w:rPr>
          <w:rFonts w:ascii="Liberation Serif" w:hAnsi="Liberation Serif"/>
          <w:position w:val="0"/>
          <w:sz w:val="22"/>
          <w:sz w:val="22"/>
          <w:szCs w:val="22"/>
          <w:vertAlign w:val="baseline"/>
        </w:rPr>
        <w:t>г. Хабаровск</w:t>
      </w:r>
    </w:p>
    <w:p>
      <w:pPr>
        <w:pStyle w:val="Normal"/>
        <w:bidi w:val="0"/>
        <w:jc w:val="center"/>
        <w:rPr/>
      </w:pPr>
      <w:r>
        <w:rPr>
          <w:rFonts w:ascii="Liberation Serif" w:hAnsi="Liberation Serif"/>
          <w:position w:val="0"/>
          <w:sz w:val="22"/>
          <w:sz w:val="22"/>
          <w:szCs w:val="22"/>
          <w:vertAlign w:val="baseline"/>
        </w:rPr>
        <w:t xml:space="preserve">E-mail: </w:t>
      </w:r>
      <w:hyperlink r:id="rId3">
        <w:r>
          <w:rPr>
            <w:rStyle w:val="Hyperlink"/>
            <w:rFonts w:ascii="Liberation Serif" w:hAnsi="Liberation Serif"/>
            <w:position w:val="0"/>
            <w:sz w:val="22"/>
            <w:sz w:val="22"/>
            <w:szCs w:val="22"/>
            <w:vertAlign w:val="baseline"/>
          </w:rPr>
          <w:t>pal_chig@mail.ru</w:t>
        </w:r>
      </w:hyperlink>
    </w:p>
    <w:p>
      <w:pPr>
        <w:pStyle w:val="Normal"/>
        <w:bidi w:val="0"/>
        <w:jc w:val="center"/>
        <w:rPr>
          <w:rFonts w:ascii="Liberation Serif" w:hAnsi="Liberation Serif"/>
        </w:rPr>
      </w:pPr>
      <w:r>
        <w:rPr>
          <w:position w:val="0"/>
          <w:sz w:val="24"/>
          <w:vertAlign w:val="baseline"/>
        </w:rPr>
      </w:r>
    </w:p>
    <w:p>
      <w:pPr>
        <w:pStyle w:val="Normal"/>
        <w:bidi w:val="0"/>
        <w:jc w:val="both"/>
        <w:rPr>
          <w:i/>
          <w:i/>
          <w:iCs/>
          <w:position w:val="0"/>
          <w:sz w:val="22"/>
          <w:sz w:val="22"/>
          <w:szCs w:val="22"/>
          <w:vertAlign w:val="baseline"/>
        </w:rPr>
      </w:pPr>
      <w:r>
        <w:rPr>
          <w:rFonts w:ascii="Liberation Serif" w:hAnsi="Liberation Serif"/>
          <w:i/>
          <w:iCs/>
          <w:position w:val="0"/>
          <w:sz w:val="22"/>
          <w:sz w:val="22"/>
          <w:szCs w:val="22"/>
          <w:vertAlign w:val="baseline"/>
        </w:rPr>
        <w:t xml:space="preserve">В настоящей работе методом ППСК проведен синтез ортохромита иттрия, </w:t>
      </w:r>
      <w:r>
        <w:rPr>
          <w:rFonts w:ascii="Liberation Serif" w:hAnsi="Liberation Serif"/>
          <w:i/>
          <w:iCs/>
          <w:position w:val="0"/>
          <w:sz w:val="22"/>
          <w:sz w:val="22"/>
          <w:szCs w:val="22"/>
          <w:vertAlign w:val="baseline"/>
        </w:rPr>
        <w:t xml:space="preserve">в котором 10% атомов иттрия изоморфно замещено на атомы лития. Замещение в структуре перовскита не приводит к изменению кристаллической решетки. Определена кислородная нестехиометрия полученного сложного оксида. Полученное значение нестехиометрии указывает на наличие в структуре синтезированного </w:t>
      </w:r>
      <w:r>
        <w:rPr>
          <w:rFonts w:ascii="Liberation Serif" w:hAnsi="Liberation Serif"/>
          <w:i/>
          <w:iCs/>
          <w:position w:val="0"/>
          <w:sz w:val="22"/>
          <w:sz w:val="22"/>
          <w:szCs w:val="22"/>
          <w:vertAlign w:val="baseline"/>
        </w:rPr>
        <w:t>Y0,9Li0,1CrO</w:t>
      </w:r>
      <w:r>
        <w:rPr>
          <w:rFonts w:ascii="Liberation Serif" w:hAnsi="Liberation Serif"/>
          <w:i/>
          <w:iCs/>
          <w:sz w:val="22"/>
          <w:szCs w:val="22"/>
          <w:vertAlign w:val="subscript"/>
        </w:rPr>
        <w:t>3</w:t>
      </w:r>
      <w:r>
        <w:rPr>
          <w:rFonts w:ascii="Liberation Serif" w:hAnsi="Liberation Serif"/>
          <w:i/>
          <w:iCs/>
          <w:sz w:val="22"/>
          <w:szCs w:val="22"/>
          <w:vertAlign w:val="subscript"/>
        </w:rPr>
        <w:t>+</w:t>
      </w:r>
      <w:r>
        <w:rPr>
          <w:rFonts w:ascii="Liberation Serif" w:hAnsi="Liberation Serif"/>
          <w:i/>
          <w:iCs/>
          <w:sz w:val="22"/>
          <w:szCs w:val="22"/>
          <w:vertAlign w:val="subscript"/>
        </w:rPr>
        <w:t xml:space="preserve">δ </w:t>
      </w:r>
      <w:r>
        <w:rPr>
          <w:rFonts w:ascii="Liberation Serif" w:hAnsi="Liberation Serif"/>
          <w:i/>
          <w:iCs/>
          <w:position w:val="0"/>
          <w:sz w:val="22"/>
          <w:sz w:val="22"/>
          <w:szCs w:val="22"/>
          <w:vertAlign w:val="baseline"/>
        </w:rPr>
        <w:t xml:space="preserve"> </w:t>
      </w:r>
      <w:r>
        <w:rPr>
          <w:rFonts w:ascii="Liberation Serif" w:hAnsi="Liberation Serif"/>
          <w:i/>
          <w:iCs/>
          <w:position w:val="0"/>
          <w:sz w:val="22"/>
          <w:sz w:val="22"/>
          <w:szCs w:val="22"/>
          <w:vertAlign w:val="baseline"/>
        </w:rPr>
        <w:t xml:space="preserve">2 междоузельных атомов кислорода и 3 вакансий на 8 элементарных ячеек. Показано, что исследуемый сложный оксид является более эффективным катализатором горения сажистого углерода, по сравнению с недопированным </w:t>
      </w:r>
      <w:r>
        <w:rPr>
          <w:rFonts w:ascii="Liberation Serif" w:hAnsi="Liberation Serif"/>
          <w:i/>
          <w:iCs/>
          <w:position w:val="0"/>
          <w:sz w:val="22"/>
          <w:sz w:val="22"/>
          <w:szCs w:val="22"/>
          <w:vertAlign w:val="baseline"/>
        </w:rPr>
        <w:t>YCrO</w:t>
      </w:r>
      <w:r>
        <w:rPr>
          <w:rFonts w:ascii="Liberation Serif" w:hAnsi="Liberation Serif"/>
          <w:i/>
          <w:iCs/>
          <w:sz w:val="22"/>
          <w:szCs w:val="22"/>
          <w:vertAlign w:val="subscript"/>
        </w:rPr>
        <w:t>3</w:t>
      </w:r>
      <w:r>
        <w:rPr>
          <w:rFonts w:ascii="Liberation Serif" w:hAnsi="Liberation Serif"/>
          <w:i/>
          <w:iCs/>
          <w:position w:val="0"/>
          <w:sz w:val="22"/>
          <w:sz w:val="22"/>
          <w:szCs w:val="22"/>
          <w:vertAlign w:val="baseline"/>
        </w:rPr>
        <w:t>.</w:t>
      </w:r>
    </w:p>
    <w:p>
      <w:pPr>
        <w:pStyle w:val="Normal"/>
        <w:bidi w:val="0"/>
        <w:jc w:val="both"/>
        <w:rPr>
          <w:rFonts w:ascii="Liberation Serif" w:hAnsi="Liberation Serif"/>
        </w:rPr>
      </w:pPr>
      <w:r>
        <w:rPr>
          <w:position w:val="0"/>
          <w:sz w:val="24"/>
          <w:vertAlign w:val="baseline"/>
        </w:rPr>
      </w:r>
    </w:p>
    <w:p>
      <w:pPr>
        <w:pStyle w:val="Normal"/>
        <w:bidi w:val="0"/>
        <w:jc w:val="both"/>
        <w:rPr/>
      </w:pPr>
      <w:r>
        <w:rPr>
          <w:rFonts w:ascii="Liberation Serif" w:hAnsi="Liberation Serif"/>
          <w:position w:val="0"/>
          <w:sz w:val="24"/>
          <w:vertAlign w:val="baseline"/>
        </w:rPr>
        <w:t xml:space="preserve"> </w:t>
      </w:r>
      <w:r>
        <w:rPr/>
        <w:t xml:space="preserve">Методом пиролиза полимерно-солевых композиций </w:t>
      </w:r>
      <w:r>
        <w:rPr/>
        <w:t>[</w:t>
      </w:r>
      <w:r>
        <w:rPr/>
        <w:t>1</w:t>
      </w:r>
      <w:r>
        <w:rPr/>
        <w:t>]</w:t>
      </w:r>
      <w:r>
        <w:rPr/>
        <w:t xml:space="preserve"> получен сложный оксид со структурой перовскита общей формулы Y</w:t>
      </w:r>
      <w:r>
        <w:rPr>
          <w:vertAlign w:val="subscript"/>
        </w:rPr>
        <w:t>0,9</w:t>
      </w:r>
      <w:r>
        <w:rPr/>
        <w:t>Li</w:t>
      </w:r>
      <w:r>
        <w:rPr>
          <w:vertAlign w:val="subscript"/>
        </w:rPr>
        <w:t>0,1</w:t>
      </w:r>
      <w:r>
        <w:rPr/>
        <w:t>CrO</w:t>
      </w:r>
      <w:r>
        <w:rPr>
          <w:vertAlign w:val="subscript"/>
        </w:rPr>
        <w:t>3</w:t>
      </w:r>
      <w:r>
        <w:rPr>
          <w:vertAlign w:val="subscript"/>
        </w:rPr>
        <w:t>+</w:t>
      </w:r>
      <w:r>
        <w:rPr>
          <w:rFonts w:ascii="Liberation Serif" w:hAnsi="Liberation Serif"/>
          <w:vertAlign w:val="subscript"/>
        </w:rPr>
        <w:t>δ</w:t>
      </w:r>
      <w:r>
        <w:rPr/>
        <w:t xml:space="preserve">, в котором 10% иттрия замещены на литий. По данным РФА </w:t>
      </w:r>
      <w:r>
        <w:rPr/>
        <w:t>(Рис. 1а)</w:t>
      </w:r>
      <w:r>
        <w:rPr/>
        <w:t>, структура полученного ортохромита полностью соответствует кристаллической решетке YCrO</w:t>
      </w:r>
      <w:r>
        <w:rPr>
          <w:vertAlign w:val="subscript"/>
        </w:rPr>
        <w:t>3</w:t>
      </w:r>
      <w:r>
        <w:rPr/>
        <w:t xml:space="preserve"> (</w:t>
      </w:r>
      <w:r>
        <w:rPr>
          <w:lang w:val="en-US"/>
        </w:rPr>
        <w:t>JCPDS: 25-1078</w:t>
      </w:r>
      <w:r>
        <w:rPr/>
        <w:t xml:space="preserve">). Результаты иодометрического титрования показали значение кислородной нестехиометрии, расчитанное из условия электронейтральности кристалла, равным </w:t>
      </w:r>
      <w:r>
        <w:rPr>
          <w:rFonts w:ascii="Liberation Serif" w:hAnsi="Liberation Serif"/>
        </w:rPr>
        <w:t xml:space="preserve">δ=-0,034, что соответствует доле четырехвалентного хрома в структуре допированного перовскита порядка 13%. Полученные данные позволяют оценить количество дефектов в кристаллической структуре полученного сложного оксида: в 8 элементарных ячейках присутствует 2 междоузельных атома кислорода и 3 </w:t>
      </w:r>
      <w:r>
        <w:rPr>
          <w:rFonts w:ascii="Liberation Serif" w:hAnsi="Liberation Serif"/>
        </w:rPr>
        <w:t xml:space="preserve">кислородные </w:t>
      </w:r>
      <w:r>
        <w:rPr>
          <w:rFonts w:ascii="Liberation Serif" w:hAnsi="Liberation Serif"/>
        </w:rPr>
        <w:t xml:space="preserve">вакансии. </w:t>
      </w:r>
      <w:r>
        <w:rPr>
          <w:rFonts w:ascii="Liberation Serif" w:hAnsi="Liberation Serif"/>
        </w:rPr>
        <w:t xml:space="preserve">В свою очередь недопированный перовскит </w:t>
      </w:r>
      <w:r>
        <w:rPr>
          <w:rFonts w:ascii="Liberation Serif" w:hAnsi="Liberation Serif"/>
        </w:rPr>
        <w:t>YCrO</w:t>
      </w:r>
      <w:r>
        <w:rPr>
          <w:rFonts w:ascii="Liberation Serif" w:hAnsi="Liberation Serif"/>
          <w:vertAlign w:val="subscript"/>
        </w:rPr>
        <w:t>3</w:t>
      </w:r>
      <w:r>
        <w:rPr>
          <w:rFonts w:ascii="Liberation Serif" w:hAnsi="Liberation Serif"/>
        </w:rPr>
        <w:t xml:space="preserve">, </w:t>
      </w:r>
      <w:r>
        <w:rPr>
          <w:rFonts w:ascii="Liberation Serif" w:hAnsi="Liberation Serif"/>
        </w:rPr>
        <w:t xml:space="preserve">при нестехиометрии  </w:t>
      </w:r>
      <w:r>
        <w:rPr>
          <w:rFonts w:ascii="Liberation Serif" w:hAnsi="Liberation Serif"/>
        </w:rPr>
        <w:t>δ=0,0</w:t>
      </w:r>
      <w:r>
        <w:rPr>
          <w:rFonts w:ascii="Liberation Serif" w:hAnsi="Liberation Serif"/>
        </w:rPr>
        <w:t xml:space="preserve">56, имеет в структуре такое же количество междоузельных атомов кислорода, при отсутствии вакансий. </w:t>
      </w:r>
    </w:p>
    <w:p>
      <w:pPr>
        <w:pStyle w:val="Normal"/>
        <w:bidi w:val="0"/>
        <w:jc w:val="both"/>
        <w:rPr>
          <w:rFonts w:ascii="Liberation Serif" w:hAnsi="Liberation Serif"/>
        </w:rPr>
      </w:pPr>
      <w:r>
        <w:rPr/>
      </w:r>
    </w:p>
    <w:p>
      <w:pPr>
        <w:pStyle w:val="Normal"/>
        <w:bidi w:val="0"/>
        <w:jc w:val="both"/>
        <w:rPr/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0</wp:posOffset>
            </wp:positionH>
            <wp:positionV relativeFrom="paragraph">
              <wp:posOffset>13335</wp:posOffset>
            </wp:positionV>
            <wp:extent cx="6120130" cy="2308225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308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iberation Serif" w:hAnsi="Liberation Serif"/>
        </w:rPr>
        <w:t>Р</w:t>
      </w:r>
      <w:r>
        <w:rPr>
          <w:rFonts w:ascii="Liberation Serif" w:hAnsi="Liberation Serif"/>
        </w:rPr>
        <w:t xml:space="preserve">ис. 1 а) РФА спектры ситезированных образцов; б) ДТА кривые горения углерода в присутствии  </w:t>
      </w:r>
      <w:r>
        <w:rPr>
          <w:rFonts w:ascii="Liberation Serif" w:hAnsi="Liberation Serif"/>
        </w:rPr>
        <w:t>Y</w:t>
      </w:r>
      <w:r>
        <w:rPr>
          <w:rFonts w:ascii="Liberation Serif" w:hAnsi="Liberation Serif"/>
          <w:vertAlign w:val="subscript"/>
        </w:rPr>
        <w:t>0,9</w:t>
      </w:r>
      <w:r>
        <w:rPr>
          <w:rFonts w:ascii="Liberation Serif" w:hAnsi="Liberation Serif"/>
        </w:rPr>
        <w:t>Li</w:t>
      </w:r>
      <w:r>
        <w:rPr>
          <w:rFonts w:ascii="Liberation Serif" w:hAnsi="Liberation Serif"/>
          <w:vertAlign w:val="subscript"/>
        </w:rPr>
        <w:t>0,1</w:t>
      </w:r>
      <w:r>
        <w:rPr>
          <w:rFonts w:ascii="Liberation Serif" w:hAnsi="Liberation Serif"/>
        </w:rPr>
        <w:t>CrO</w:t>
      </w:r>
      <w:r>
        <w:rPr>
          <w:rFonts w:ascii="Liberation Serif" w:hAnsi="Liberation Serif"/>
          <w:vertAlign w:val="subscript"/>
        </w:rPr>
        <w:t>3</w:t>
      </w:r>
      <w:r>
        <w:rPr>
          <w:rFonts w:ascii="Liberation Serif" w:hAnsi="Liberation Serif"/>
          <w:vertAlign w:val="subscript"/>
        </w:rPr>
        <w:t>+</w:t>
      </w:r>
      <w:r>
        <w:rPr>
          <w:rFonts w:ascii="Liberation Serif" w:hAnsi="Liberation Serif"/>
          <w:vertAlign w:val="subscript"/>
        </w:rPr>
        <w:t>δ</w:t>
      </w:r>
      <w:r>
        <w:rPr>
          <w:rFonts w:ascii="Liberation Serif" w:hAnsi="Liberation Serif"/>
          <w:position w:val="0"/>
          <w:sz w:val="24"/>
          <w:vertAlign w:val="baseline"/>
        </w:rPr>
        <w:t xml:space="preserve">(сплошн.) и </w:t>
      </w:r>
      <w:r>
        <w:rPr>
          <w:rFonts w:ascii="Liberation Serif" w:hAnsi="Liberation Serif"/>
          <w:position w:val="0"/>
          <w:sz w:val="24"/>
          <w:vertAlign w:val="baseline"/>
        </w:rPr>
        <w:t>YCrO</w:t>
      </w:r>
      <w:r>
        <w:rPr>
          <w:rFonts w:ascii="Liberation Serif" w:hAnsi="Liberation Serif"/>
          <w:vertAlign w:val="subscript"/>
        </w:rPr>
        <w:t>3</w:t>
      </w:r>
      <w:r>
        <w:rPr>
          <w:rFonts w:ascii="Liberation Serif" w:hAnsi="Liberation Serif"/>
          <w:position w:val="0"/>
          <w:sz w:val="24"/>
          <w:vertAlign w:val="baseline"/>
        </w:rPr>
        <w:t xml:space="preserve"> (пункт.)</w:t>
      </w:r>
    </w:p>
    <w:p>
      <w:pPr>
        <w:pStyle w:val="Normal"/>
        <w:bidi w:val="0"/>
        <w:jc w:val="both"/>
        <w:rPr>
          <w:rFonts w:ascii="Liberation Serif" w:hAnsi="Liberation Serif"/>
        </w:rPr>
      </w:pPr>
      <w:r>
        <w:rPr/>
      </w:r>
    </w:p>
    <w:p>
      <w:pPr>
        <w:pStyle w:val="Normal"/>
        <w:bidi w:val="0"/>
        <w:jc w:val="both"/>
        <w:rPr/>
      </w:pPr>
      <w:r>
        <w:rPr>
          <w:rFonts w:ascii="Liberation Serif" w:hAnsi="Liberation Serif"/>
        </w:rPr>
        <w:t xml:space="preserve">Ранее нами было показано, что каталитическое горение углерода на перовскитах не сопряжено с восстановлением углеродом поверхности сложного оксида, а основной вклад в каталитический процесс вносит миграция кислородных дефектов на поверхность перовскита и их взаимодействие с кислородом воздуха </w:t>
      </w:r>
      <w:r>
        <w:rPr>
          <w:rFonts w:ascii="Liberation Serif" w:hAnsi="Liberation Serif"/>
        </w:rPr>
        <w:t>[</w:t>
      </w:r>
      <w:r>
        <w:rPr>
          <w:rFonts w:ascii="Liberation Serif" w:hAnsi="Liberation Serif"/>
        </w:rPr>
        <w:t>2</w:t>
      </w:r>
      <w:r>
        <w:rPr>
          <w:rFonts w:ascii="Liberation Serif" w:hAnsi="Liberation Serif"/>
        </w:rPr>
        <w:t xml:space="preserve">]. Кроме того, методом квантово-механического моделирования с помощью теории функционала плотности была проведена оценка энергии образования различных дефектов в структуре </w:t>
      </w:r>
      <w:r>
        <w:rPr>
          <w:rFonts w:ascii="Liberation Serif" w:hAnsi="Liberation Serif"/>
        </w:rPr>
        <w:t>YCrO</w:t>
      </w:r>
      <w:r>
        <w:rPr>
          <w:rFonts w:ascii="Liberation Serif" w:hAnsi="Liberation Serif"/>
          <w:vertAlign w:val="subscript"/>
        </w:rPr>
        <w:t>3</w:t>
      </w:r>
      <w:r>
        <w:rPr>
          <w:rFonts w:ascii="Liberation Serif" w:hAnsi="Liberation Serif"/>
        </w:rPr>
        <w:t xml:space="preserve"> </w:t>
      </w:r>
      <w:r>
        <w:rPr>
          <w:rFonts w:ascii="Liberation Serif" w:hAnsi="Liberation Serif"/>
        </w:rPr>
        <w:t>[</w:t>
      </w:r>
      <w:r>
        <w:rPr>
          <w:rFonts w:ascii="Liberation Serif" w:hAnsi="Liberation Serif"/>
        </w:rPr>
        <w:t>3</w:t>
      </w:r>
      <w:r>
        <w:rPr>
          <w:rFonts w:ascii="Liberation Serif" w:hAnsi="Liberation Serif"/>
        </w:rPr>
        <w:t xml:space="preserve">]. </w:t>
      </w:r>
      <w:r>
        <w:rPr>
          <w:rFonts w:ascii="Liberation Serif" w:hAnsi="Liberation Serif"/>
        </w:rPr>
        <w:t xml:space="preserve">Показано, что образование вакансий существенно менее энергетически выгодный процесс, чем формирование междоузельных атомов кислорода. </w:t>
      </w:r>
      <w:r>
        <w:rPr>
          <w:rFonts w:ascii="Liberation Serif" w:hAnsi="Liberation Serif"/>
        </w:rPr>
        <w:t>Таким образом</w:t>
      </w:r>
      <w:r>
        <w:rPr>
          <w:rFonts w:ascii="Liberation Serif" w:hAnsi="Liberation Serif"/>
        </w:rPr>
        <w:t xml:space="preserve">, наличие существенно менее стабильных вакансий в структуре </w:t>
      </w:r>
      <w:r>
        <w:rPr>
          <w:rFonts w:ascii="Liberation Serif" w:hAnsi="Liberation Serif"/>
        </w:rPr>
        <w:t>Y</w:t>
      </w:r>
      <w:r>
        <w:rPr>
          <w:rFonts w:ascii="Liberation Serif" w:hAnsi="Liberation Serif"/>
          <w:vertAlign w:val="subscript"/>
        </w:rPr>
        <w:t>0,9</w:t>
      </w:r>
      <w:r>
        <w:rPr>
          <w:rFonts w:ascii="Liberation Serif" w:hAnsi="Liberation Serif"/>
        </w:rPr>
        <w:t>Li</w:t>
      </w:r>
      <w:r>
        <w:rPr>
          <w:rFonts w:ascii="Liberation Serif" w:hAnsi="Liberation Serif"/>
          <w:vertAlign w:val="subscript"/>
        </w:rPr>
        <w:t>0,1</w:t>
      </w:r>
      <w:r>
        <w:rPr>
          <w:rFonts w:ascii="Liberation Serif" w:hAnsi="Liberation Serif"/>
        </w:rPr>
        <w:t>CrO</w:t>
      </w:r>
      <w:r>
        <w:rPr>
          <w:rFonts w:ascii="Liberation Serif" w:hAnsi="Liberation Serif"/>
          <w:vertAlign w:val="subscript"/>
        </w:rPr>
        <w:t>3</w:t>
      </w:r>
      <w:r>
        <w:rPr>
          <w:rFonts w:ascii="Liberation Serif" w:hAnsi="Liberation Serif"/>
          <w:vertAlign w:val="subscript"/>
        </w:rPr>
        <w:t>+</w:t>
      </w:r>
      <w:r>
        <w:rPr>
          <w:rFonts w:ascii="Liberation Serif" w:hAnsi="Liberation Serif"/>
          <w:vertAlign w:val="subscript"/>
        </w:rPr>
        <w:t>δ</w:t>
      </w:r>
      <w:r>
        <w:rPr>
          <w:rFonts w:ascii="Liberation Serif" w:hAnsi="Liberation Serif"/>
        </w:rPr>
        <w:t xml:space="preserve">, должно привести к повышению каталитической активности данного перовскита, по сравнению с недопированным </w:t>
      </w:r>
      <w:r>
        <w:rPr>
          <w:rFonts w:ascii="Liberation Serif" w:hAnsi="Liberation Serif"/>
        </w:rPr>
        <w:t>YCrO</w:t>
      </w:r>
      <w:r>
        <w:rPr>
          <w:rFonts w:ascii="Liberation Serif" w:hAnsi="Liberation Serif"/>
          <w:vertAlign w:val="subscript"/>
        </w:rPr>
        <w:t>3</w:t>
      </w:r>
      <w:r>
        <w:rPr>
          <w:rFonts w:ascii="Liberation Serif" w:hAnsi="Liberation Serif"/>
        </w:rPr>
        <w:t xml:space="preserve">. Для подтверждения данного предположения было проведено исследование каталитической активности исследуемого перовскита в сравнении с недопированным ортохромитом иттрия (Рис. 1б). Процесс каталитического горения углерода в присутствии </w:t>
      </w:r>
      <w:r>
        <w:rPr>
          <w:rFonts w:ascii="Liberation Serif" w:hAnsi="Liberation Serif"/>
        </w:rPr>
        <w:t>Y</w:t>
      </w:r>
      <w:r>
        <w:rPr>
          <w:rFonts w:ascii="Liberation Serif" w:hAnsi="Liberation Serif"/>
          <w:vertAlign w:val="subscript"/>
        </w:rPr>
        <w:t>0,9</w:t>
      </w:r>
      <w:r>
        <w:rPr>
          <w:rFonts w:ascii="Liberation Serif" w:hAnsi="Liberation Serif"/>
        </w:rPr>
        <w:t>Li</w:t>
      </w:r>
      <w:r>
        <w:rPr>
          <w:rFonts w:ascii="Liberation Serif" w:hAnsi="Liberation Serif"/>
          <w:vertAlign w:val="subscript"/>
        </w:rPr>
        <w:t>0,1</w:t>
      </w:r>
      <w:r>
        <w:rPr>
          <w:rFonts w:ascii="Liberation Serif" w:hAnsi="Liberation Serif"/>
        </w:rPr>
        <w:t>CrO</w:t>
      </w:r>
      <w:r>
        <w:rPr>
          <w:rFonts w:ascii="Liberation Serif" w:hAnsi="Liberation Serif"/>
          <w:vertAlign w:val="subscript"/>
        </w:rPr>
        <w:t>3</w:t>
      </w:r>
      <w:r>
        <w:rPr>
          <w:rFonts w:ascii="Liberation Serif" w:hAnsi="Liberation Serif"/>
          <w:vertAlign w:val="subscript"/>
        </w:rPr>
        <w:t>+</w:t>
      </w:r>
      <w:r>
        <w:rPr>
          <w:rFonts w:ascii="Liberation Serif" w:hAnsi="Liberation Serif"/>
          <w:vertAlign w:val="subscript"/>
        </w:rPr>
        <w:t xml:space="preserve">δ </w:t>
      </w:r>
      <w:r>
        <w:rPr>
          <w:rFonts w:ascii="Liberation Serif" w:hAnsi="Liberation Serif"/>
        </w:rPr>
        <w:t xml:space="preserve">лежит в диапазоне </w:t>
      </w:r>
      <w:r>
        <w:rPr>
          <w:rFonts w:ascii="Liberation Serif" w:hAnsi="Liberation Serif"/>
        </w:rPr>
        <w:t xml:space="preserve">270 — 530 </w:t>
      </w:r>
      <w:r>
        <w:rPr>
          <w:rFonts w:ascii="DejaVu Sans" w:hAnsi="DejaVu Sans"/>
        </w:rPr>
        <w:t>°</w:t>
      </w:r>
      <w:r>
        <w:rPr>
          <w:rFonts w:ascii="Liberation Serif" w:hAnsi="Liberation Serif"/>
        </w:rPr>
        <w:t xml:space="preserve">С с точкой максимума при 461 </w:t>
      </w:r>
      <w:r>
        <w:rPr>
          <w:rFonts w:ascii="DejaVu Sans" w:hAnsi="DejaVu Sans"/>
        </w:rPr>
        <w:t>°</w:t>
      </w:r>
      <w:r>
        <w:rPr>
          <w:rFonts w:ascii="Liberation Serif" w:hAnsi="Liberation Serif"/>
        </w:rPr>
        <w:t xml:space="preserve">С, что почти на 100 </w:t>
      </w:r>
      <w:r>
        <w:rPr>
          <w:rFonts w:ascii="DejaVu Sans" w:hAnsi="DejaVu Sans"/>
        </w:rPr>
        <w:t>°</w:t>
      </w:r>
      <w:r>
        <w:rPr>
          <w:rFonts w:ascii="Liberation Serif" w:hAnsi="Liberation Serif"/>
        </w:rPr>
        <w:t xml:space="preserve">С ниже температуры максимума ДТА кривой для недопированного ортохромита. Данный факт полностью подтверждает предположение о более высокой каталитической активности фазы </w:t>
      </w:r>
      <w:r>
        <w:rPr>
          <w:rFonts w:ascii="Liberation Serif" w:hAnsi="Liberation Serif"/>
        </w:rPr>
        <w:t>Y</w:t>
      </w:r>
      <w:r>
        <w:rPr>
          <w:rFonts w:ascii="Liberation Serif" w:hAnsi="Liberation Serif"/>
          <w:vertAlign w:val="subscript"/>
        </w:rPr>
        <w:t>0,9</w:t>
      </w:r>
      <w:r>
        <w:rPr>
          <w:rFonts w:ascii="Liberation Serif" w:hAnsi="Liberation Serif"/>
        </w:rPr>
        <w:t>Li</w:t>
      </w:r>
      <w:r>
        <w:rPr>
          <w:rFonts w:ascii="Liberation Serif" w:hAnsi="Liberation Serif"/>
          <w:vertAlign w:val="subscript"/>
        </w:rPr>
        <w:t>0,1</w:t>
      </w:r>
      <w:r>
        <w:rPr>
          <w:rFonts w:ascii="Liberation Serif" w:hAnsi="Liberation Serif"/>
        </w:rPr>
        <w:t>CrO</w:t>
      </w:r>
      <w:r>
        <w:rPr>
          <w:rFonts w:ascii="Liberation Serif" w:hAnsi="Liberation Serif"/>
          <w:vertAlign w:val="subscript"/>
        </w:rPr>
        <w:t>3</w:t>
      </w:r>
      <w:r>
        <w:rPr>
          <w:rFonts w:ascii="Liberation Serif" w:hAnsi="Liberation Serif"/>
          <w:vertAlign w:val="subscript"/>
        </w:rPr>
        <w:t>+</w:t>
      </w:r>
      <w:r>
        <w:rPr>
          <w:rFonts w:ascii="Liberation Serif" w:hAnsi="Liberation Serif"/>
          <w:vertAlign w:val="subscript"/>
        </w:rPr>
        <w:t>δ</w:t>
      </w:r>
      <w:r>
        <w:rPr>
          <w:rFonts w:ascii="Liberation Serif" w:hAnsi="Liberation Serif"/>
        </w:rPr>
        <w:t xml:space="preserve"> </w:t>
      </w:r>
      <w:r>
        <w:rPr>
          <w:rFonts w:ascii="Liberation Serif" w:hAnsi="Liberation Serif"/>
        </w:rPr>
        <w:t xml:space="preserve">по сравнению с </w:t>
      </w:r>
      <w:r>
        <w:rPr>
          <w:rFonts w:ascii="Liberation Serif" w:hAnsi="Liberation Serif"/>
        </w:rPr>
        <w:t>YCrO</w:t>
      </w:r>
      <w:r>
        <w:rPr>
          <w:rFonts w:ascii="Liberation Serif" w:hAnsi="Liberation Serif"/>
          <w:vertAlign w:val="subscript"/>
        </w:rPr>
        <w:t>3</w:t>
      </w:r>
      <w:r>
        <w:rPr>
          <w:rFonts w:ascii="Liberation Serif" w:hAnsi="Liberation Serif"/>
        </w:rPr>
        <w:t>.</w:t>
      </w:r>
    </w:p>
    <w:p>
      <w:pPr>
        <w:pStyle w:val="Normal"/>
        <w:bidi w:val="0"/>
        <w:jc w:val="both"/>
        <w:rPr/>
      </w:pPr>
      <w:r>
        <w:rPr>
          <w:rFonts w:ascii="Liberation Serif" w:hAnsi="Liberation Serif"/>
        </w:rPr>
        <w:t xml:space="preserve">В настоящей работе методом ППСК проведен синтез ортохромита иттрия, </w:t>
      </w:r>
      <w:r>
        <w:rPr>
          <w:rFonts w:ascii="Liberation Serif" w:hAnsi="Liberation Serif"/>
        </w:rPr>
        <w:t xml:space="preserve">в котором 10% атомов иттрия изоморфно замещено на атомы лития. Замещение в структуре перовскита не приводит к изменению кристаллической решетки. Определена кислородная нестехиометрия полученного сложного оксида. Полученное значение нестехиометрии указывает на наличие в структуре синтезированного </w:t>
      </w:r>
      <w:r>
        <w:rPr>
          <w:rFonts w:ascii="Liberation Serif" w:hAnsi="Liberation Serif"/>
        </w:rPr>
        <w:t>Y</w:t>
      </w:r>
      <w:r>
        <w:rPr>
          <w:rFonts w:ascii="Liberation Serif" w:hAnsi="Liberation Serif"/>
          <w:vertAlign w:val="subscript"/>
        </w:rPr>
        <w:t>0,9</w:t>
      </w:r>
      <w:r>
        <w:rPr>
          <w:rFonts w:ascii="Liberation Serif" w:hAnsi="Liberation Serif"/>
        </w:rPr>
        <w:t>Li</w:t>
      </w:r>
      <w:r>
        <w:rPr>
          <w:rFonts w:ascii="Liberation Serif" w:hAnsi="Liberation Serif"/>
          <w:vertAlign w:val="subscript"/>
        </w:rPr>
        <w:t>0,1</w:t>
      </w:r>
      <w:r>
        <w:rPr>
          <w:rFonts w:ascii="Liberation Serif" w:hAnsi="Liberation Serif"/>
        </w:rPr>
        <w:t>CrO</w:t>
      </w:r>
      <w:r>
        <w:rPr>
          <w:rFonts w:ascii="Liberation Serif" w:hAnsi="Liberation Serif"/>
          <w:vertAlign w:val="subscript"/>
        </w:rPr>
        <w:t>3</w:t>
      </w:r>
      <w:r>
        <w:rPr>
          <w:rFonts w:ascii="Liberation Serif" w:hAnsi="Liberation Serif"/>
          <w:vertAlign w:val="subscript"/>
        </w:rPr>
        <w:t>+</w:t>
      </w:r>
      <w:r>
        <w:rPr>
          <w:rFonts w:ascii="Liberation Serif" w:hAnsi="Liberation Serif"/>
          <w:vertAlign w:val="subscript"/>
        </w:rPr>
        <w:t xml:space="preserve">δ  </w:t>
      </w:r>
      <w:r>
        <w:rPr>
          <w:rFonts w:ascii="Liberation Serif" w:hAnsi="Liberation Serif"/>
        </w:rPr>
        <w:t xml:space="preserve">2 междоузельных атомов кислорода и 3 вакансий на 8 элементарных ячеек. Показано, что исследуемый сложный оксид является более эффективным катализатором горения сажистого углерода, по сравнению с недопированным </w:t>
      </w:r>
      <w:r>
        <w:rPr>
          <w:rFonts w:ascii="Liberation Serif" w:hAnsi="Liberation Serif"/>
        </w:rPr>
        <w:t>YCrO</w:t>
      </w:r>
      <w:r>
        <w:rPr>
          <w:rFonts w:ascii="Liberation Serif" w:hAnsi="Liberation Serif"/>
          <w:vertAlign w:val="subscript"/>
        </w:rPr>
        <w:t>3</w:t>
      </w:r>
      <w:r>
        <w:rPr>
          <w:rFonts w:ascii="Liberation Serif" w:hAnsi="Liberation Serif"/>
        </w:rPr>
        <w:t>.</w:t>
      </w:r>
    </w:p>
    <w:p>
      <w:pPr>
        <w:pStyle w:val="Normal"/>
        <w:bidi w:val="0"/>
        <w:jc w:val="both"/>
        <w:rPr/>
      </w:pPr>
      <w:r>
        <w:rPr>
          <w:rFonts w:ascii="Liberation Serif" w:hAnsi="Liberation Serif"/>
        </w:rPr>
        <w:t>Л</w:t>
      </w:r>
      <w:r>
        <w:rPr>
          <w:rFonts w:ascii="Liberation Serif" w:hAnsi="Liberation Serif"/>
        </w:rPr>
        <w:t>ИТЕРАТУРА:</w:t>
      </w:r>
    </w:p>
    <w:p>
      <w:pPr>
        <w:pStyle w:val="Normal"/>
        <w:autoSpaceDE w:val="false"/>
        <w:bidi w:val="0"/>
        <w:spacing w:lineRule="auto" w:line="240"/>
        <w:ind w:firstLine="567" w:left="0" w:right="0"/>
        <w:jc w:val="both"/>
        <w:rPr/>
      </w:pPr>
      <w:r>
        <w:rPr>
          <w:rFonts w:eastAsia="Symbol" w:cs="Symbol" w:ascii="Liberation Serif" w:hAnsi="Liberation Serif"/>
          <w:sz w:val="22"/>
          <w:szCs w:val="22"/>
        </w:rPr>
        <w:t xml:space="preserve">1. </w:t>
      </w:r>
      <w:r>
        <w:rPr>
          <w:rFonts w:eastAsia="Symbol" w:cs="Symbol" w:ascii="Liberation Serif" w:hAnsi="Liberation Serif"/>
          <w:color w:val="00008F"/>
        </w:rPr>
        <w:t xml:space="preserve">Chigrin, P. G. Catalytic Properties of Zinc Manganites for Carbon Oxidation / P. G. Chigrin, E. A. Kirichenko // Inorganic Materials. – 2018. – Vol. 54, No. 11. – P. 1131-1135. – DOI 10.1134/S0020168518110043. </w:t>
      </w:r>
    </w:p>
    <w:p>
      <w:pPr>
        <w:pStyle w:val="Normal"/>
        <w:autoSpaceDE w:val="false"/>
        <w:bidi w:val="0"/>
        <w:spacing w:lineRule="auto" w:line="240"/>
        <w:ind w:firstLine="567" w:left="0" w:right="0"/>
        <w:jc w:val="both"/>
        <w:rPr/>
      </w:pPr>
      <w:r>
        <w:rPr>
          <w:rFonts w:eastAsia="Symbol" w:cs="Symbol" w:ascii="Liberation Serif" w:hAnsi="Liberation Serif"/>
          <w:sz w:val="22"/>
          <w:szCs w:val="22"/>
        </w:rPr>
        <w:t xml:space="preserve">2. </w:t>
      </w:r>
      <w:r>
        <w:rPr>
          <w:rFonts w:eastAsia="Symbol" w:cs="Symbol" w:ascii="Liberation Serif" w:hAnsi="Liberation Serif"/>
          <w:color w:val="00008F"/>
        </w:rPr>
        <w:t xml:space="preserve">Kirichenko, E. A. Synthesis of </w:t>
      </w:r>
      <w:r>
        <w:rPr>
          <w:rFonts w:eastAsia="Symbol" w:cs="Symbol" w:ascii="Liberation Serif" w:hAnsi="Liberation Serif"/>
          <w:color w:val="00008F"/>
        </w:rPr>
        <w:t>YFeO</w:t>
      </w:r>
      <w:r>
        <w:rPr>
          <w:rFonts w:eastAsia="Symbol" w:cs="Symbol" w:ascii="Liberation Serif" w:hAnsi="Liberation Serif"/>
          <w:color w:val="00008F"/>
          <w:vertAlign w:val="subscript"/>
        </w:rPr>
        <w:t>3-δ</w:t>
      </w:r>
      <w:r>
        <w:rPr>
          <w:rFonts w:eastAsia="Symbol" w:cs="Symbol" w:ascii="Liberation Serif" w:hAnsi="Liberation Serif"/>
          <w:color w:val="00008F"/>
        </w:rPr>
        <w:t xml:space="preserve"> and </w:t>
      </w:r>
      <w:r>
        <w:rPr>
          <w:rFonts w:eastAsia="Symbol" w:cs="Symbol" w:ascii="Liberation Serif" w:hAnsi="Liberation Serif"/>
          <w:color w:val="00008F"/>
        </w:rPr>
        <w:t>LaFeO</w:t>
      </w:r>
      <w:r>
        <w:rPr>
          <w:rFonts w:eastAsia="Symbol" w:cs="Symbol" w:ascii="Liberation Serif" w:hAnsi="Liberation Serif"/>
          <w:color w:val="00008F"/>
          <w:vertAlign w:val="subscript"/>
        </w:rPr>
        <w:t>3-δ</w:t>
      </w:r>
      <w:r>
        <w:rPr>
          <w:rFonts w:eastAsia="Symbol" w:cs="Symbol" w:ascii="Liberation Serif" w:hAnsi="Liberation Serif"/>
          <w:color w:val="00008F"/>
        </w:rPr>
        <w:t xml:space="preserve"> perovskites with high catalytic activity in carbon oxidation reactions / E. A. Kirichenko, P. G. Chigrin, A. A. Gnidenko // Solid State Phenomena. – 2021. – Vol. 316. – P. 105-109.</w:t>
      </w:r>
    </w:p>
    <w:p>
      <w:pPr>
        <w:pStyle w:val="Normal"/>
        <w:autoSpaceDE w:val="false"/>
        <w:bidi w:val="0"/>
        <w:spacing w:lineRule="auto" w:line="240"/>
        <w:ind w:firstLine="567" w:left="0" w:right="0"/>
        <w:jc w:val="both"/>
        <w:rPr>
          <w:rFonts w:ascii="Liberation Serif" w:hAnsi="Liberation Serif" w:eastAsia="Symbol" w:cs="Symbol"/>
          <w:color w:val="00008F"/>
        </w:rPr>
      </w:pPr>
      <w:r>
        <w:rPr>
          <w:rFonts w:eastAsia="Symbol" w:cs="Symbol" w:ascii="Liberation Serif" w:hAnsi="Liberation Serif"/>
          <w:color w:val="00008F"/>
        </w:rPr>
        <w:t>3. Gnidenko, A. Modeling of the oxygen defect formation in YCrO</w:t>
      </w:r>
      <w:r>
        <w:rPr>
          <w:rFonts w:eastAsia="Symbol" w:cs="Symbol" w:ascii="Liberation Serif" w:hAnsi="Liberation Serif"/>
          <w:color w:val="00008F"/>
          <w:vertAlign w:val="subscript"/>
        </w:rPr>
        <w:t>3</w:t>
      </w:r>
      <w:r>
        <w:rPr>
          <w:rFonts w:eastAsia="Symbol" w:cs="Symbol" w:ascii="Liberation Serif" w:hAnsi="Liberation Serif"/>
          <w:color w:val="00008F"/>
        </w:rPr>
        <w:t xml:space="preserve"> / A. Gnidenko, P. Chigrin // International Journal of Quantum Chemistry. – 2024. – Vol. 124, No. 1. – DOI 10.1002/qua.27311.</w:t>
      </w:r>
    </w:p>
    <w:p>
      <w:pPr>
        <w:pStyle w:val="Normal"/>
        <w:autoSpaceDE w:val="false"/>
        <w:bidi w:val="0"/>
        <w:spacing w:lineRule="auto" w:line="240"/>
        <w:ind w:firstLine="567" w:left="0" w:right="0"/>
        <w:jc w:val="both"/>
        <w:rPr>
          <w:rFonts w:ascii="Liberation Serif" w:hAnsi="Liberation Serif" w:eastAsia="Symbol" w:cs="Symbol"/>
          <w:color w:val="00008F"/>
          <w:sz w:val="22"/>
          <w:szCs w:val="22"/>
        </w:rPr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erif">
    <w:altName w:val="Times New Roman"/>
    <w:charset w:val="01"/>
    <w:family w:val="roman"/>
    <w:pitch w:val="default"/>
  </w:font>
  <w:font w:name="DejaVu Sans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Noto Sans Devanagari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oto Serif CJK SC" w:cs="Noto Sans Devanagari"/>
      <w:color w:val="auto"/>
      <w:kern w:val="2"/>
      <w:sz w:val="24"/>
      <w:szCs w:val="24"/>
      <w:lang w:val="ru-RU" w:eastAsia="zh-CN" w:bidi="hi-IN"/>
    </w:rPr>
  </w:style>
  <w:style w:type="character" w:styleId="Hyperlink">
    <w:name w:val="Hyperlink"/>
    <w:rPr>
      <w:color w:val="000080"/>
      <w:u w:val="single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Noto Sans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pal_chig@mail.ru" TargetMode="External"/><Relationship Id="rId3" Type="http://schemas.openxmlformats.org/officeDocument/2006/relationships/hyperlink" Target="" TargetMode="External"/><Relationship Id="rId4" Type="http://schemas.openxmlformats.org/officeDocument/2006/relationships/image" Target="media/image1.tif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136</TotalTime>
  <Application>LibreOffice/24.2.4.2$Linux_X86_64 LibreOffice_project/420$Build-2</Application>
  <AppVersion>15.0000</AppVersion>
  <Pages>2</Pages>
  <Words>558</Words>
  <Characters>3905</Characters>
  <CharactersWithSpaces>4467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2024-07-18T15:39:49Z</dcterms:created>
  <dc:creator/>
  <dc:description/>
  <dc:language>ru-RU</dc:language>
  <cp:lastModifiedBy/>
  <dcterms:modified xsi:type="dcterms:W3CDTF">2024-07-19T16:14:48Z</dcterms:modified>
  <cp:revision>4</cp:revision>
  <dc:subject/>
  <dc:title/>
</cp:coreProperties>
</file>